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077AE" w14:textId="77777777" w:rsidR="00923EFC" w:rsidRDefault="00923EFC">
      <w:pPr>
        <w:pStyle w:val="Heading1"/>
        <w:jc w:val="center"/>
        <w:rPr>
          <w:i/>
          <w:iCs/>
          <w:sz w:val="24"/>
        </w:rPr>
      </w:pPr>
      <w:r>
        <w:rPr>
          <w:i/>
          <w:iCs/>
          <w:sz w:val="24"/>
        </w:rPr>
        <w:t>Master Black Belt Course Topics</w:t>
      </w:r>
    </w:p>
    <w:p w14:paraId="70AC128B" w14:textId="77777777" w:rsidR="00923EFC" w:rsidRDefault="00923EFC"/>
    <w:p w14:paraId="14505184" w14:textId="77777777" w:rsidR="00923EFC" w:rsidRDefault="00923EFC">
      <w:r>
        <w:t>GE MBBs receive the BB training course, plus two additional weeks of training, primarily in advanced statistics.</w:t>
      </w:r>
    </w:p>
    <w:p w14:paraId="6853E189" w14:textId="77777777" w:rsidR="00923EFC" w:rsidRDefault="00923EFC"/>
    <w:p w14:paraId="75002187" w14:textId="77777777" w:rsidR="00923EFC" w:rsidRDefault="00923EFC">
      <w:pPr>
        <w:rPr>
          <w:b/>
          <w:bCs/>
          <w:i/>
          <w:iCs/>
        </w:rPr>
      </w:pPr>
      <w:r>
        <w:rPr>
          <w:b/>
          <w:bCs/>
          <w:i/>
          <w:iCs/>
        </w:rPr>
        <w:t>Black Belt Core (all MBBs receive this)</w:t>
      </w:r>
    </w:p>
    <w:p w14:paraId="2113334D" w14:textId="77777777" w:rsidR="00923EFC" w:rsidRDefault="00923EFC"/>
    <w:p w14:paraId="78A3E32A" w14:textId="77777777" w:rsidR="00923EFC" w:rsidRDefault="00923EFC">
      <w:r>
        <w:t>Process Improvement (DMAIC method)</w:t>
      </w:r>
    </w:p>
    <w:p w14:paraId="424ECC6D" w14:textId="77777777" w:rsidR="00923EFC" w:rsidRDefault="00923EFC">
      <w:r>
        <w:t>Process Definition and Analysis Tools (Flowcharting, Value Added/Non-Value Added Analysis, Cycle Time Analysis)</w:t>
      </w:r>
    </w:p>
    <w:p w14:paraId="64054956" w14:textId="77777777" w:rsidR="00923EFC" w:rsidRDefault="00923EFC">
      <w:r>
        <w:t>Voice of Customer (VOC – Interviewing, Focus Groups, Surveys)</w:t>
      </w:r>
    </w:p>
    <w:p w14:paraId="39DB5CFB" w14:textId="77777777" w:rsidR="00923EFC" w:rsidRDefault="00923EFC">
      <w:r>
        <w:t>Indicator Definition (translation of VOC to CTQs)</w:t>
      </w:r>
    </w:p>
    <w:p w14:paraId="2F8AE2E0" w14:textId="77777777" w:rsidR="00923EFC" w:rsidRDefault="00923EFC">
      <w:r>
        <w:t>Variation Displays (Line, Run, Control Charts (brief Intro), Freq</w:t>
      </w:r>
      <w:r>
        <w:t>uency Charts and Histograms)</w:t>
      </w:r>
    </w:p>
    <w:p w14:paraId="7E2E6F1B" w14:textId="77777777" w:rsidR="00923EFC" w:rsidRDefault="00923EFC">
      <w:r>
        <w:t>Capability Analysis (Normal Distribution, Sigma Calculations)</w:t>
      </w:r>
    </w:p>
    <w:p w14:paraId="566966CD" w14:textId="77777777" w:rsidR="00923EFC" w:rsidRDefault="00923EFC">
      <w:r>
        <w:t>Stratification and Prioritization (Bar, Pie, Pareto Charts)</w:t>
      </w:r>
    </w:p>
    <w:p w14:paraId="2499BA64" w14:textId="77777777" w:rsidR="00923EFC" w:rsidRDefault="00923EFC">
      <w:r>
        <w:t>Financial Expression (Opportunity Calculations)</w:t>
      </w:r>
    </w:p>
    <w:p w14:paraId="389041BB" w14:textId="77777777" w:rsidR="00923EFC" w:rsidRDefault="00923EFC">
      <w:r>
        <w:t>Cause and Effect Analysis (Ishikawa, Scatter Diagram, Simple Linear Regression)</w:t>
      </w:r>
    </w:p>
    <w:p w14:paraId="11366DA4" w14:textId="77777777" w:rsidR="00923EFC" w:rsidRDefault="00923EFC">
      <w:r>
        <w:t>Design of Experiments (Full Factorial and Some Fractional Factorial, ANOVA to Analyze (brief)</w:t>
      </w:r>
    </w:p>
    <w:p w14:paraId="7018E3B9" w14:textId="77777777" w:rsidR="00923EFC" w:rsidRDefault="00923EFC">
      <w:r>
        <w:t>Improvement Identification and Selection (Creativity Measures, Solution Selection Matrix)</w:t>
      </w:r>
    </w:p>
    <w:p w14:paraId="05E5246D" w14:textId="77777777" w:rsidR="00923EFC" w:rsidRDefault="00923EFC">
      <w:r>
        <w:t>Control Methods (Process Management Charts, Stand</w:t>
      </w:r>
      <w:r>
        <w:t>ards, Control Charts (brief introduction)</w:t>
      </w:r>
    </w:p>
    <w:p w14:paraId="42B31295" w14:textId="77777777" w:rsidR="00923EFC" w:rsidRDefault="00923EFC">
      <w:r>
        <w:t>Change Management (CAP method and Tools)</w:t>
      </w:r>
    </w:p>
    <w:p w14:paraId="6ADCC5AD" w14:textId="77777777" w:rsidR="00923EFC" w:rsidRDefault="00923EFC">
      <w:r>
        <w:t>Team Facilitation (Meeting Management, Idea Generation &amp; Decision Making, Conflict Management)</w:t>
      </w:r>
    </w:p>
    <w:p w14:paraId="32987F1A" w14:textId="77777777" w:rsidR="00923EFC" w:rsidRDefault="00923EFC"/>
    <w:p w14:paraId="1F50C8A9" w14:textId="77777777" w:rsidR="00923EFC" w:rsidRDefault="00923EFC">
      <w:pPr>
        <w:pStyle w:val="Heading2"/>
      </w:pPr>
      <w:r>
        <w:t>Master Black Belt Topics</w:t>
      </w:r>
    </w:p>
    <w:p w14:paraId="792EC86B" w14:textId="77777777" w:rsidR="00923EFC" w:rsidRDefault="00923EFC"/>
    <w:p w14:paraId="12CBA696" w14:textId="77777777" w:rsidR="00923EFC" w:rsidRDefault="00923EFC">
      <w:r>
        <w:t>Hypothesis Testing (Means, Variance, Proportions, Power of the Test)</w:t>
      </w:r>
    </w:p>
    <w:p w14:paraId="29C289C2" w14:textId="77777777" w:rsidR="00923EFC" w:rsidRDefault="00923EFC">
      <w:r>
        <w:t>Sampling Theory (Random Sampling, Sample Size Selection)</w:t>
      </w:r>
    </w:p>
    <w:p w14:paraId="272B92F9" w14:textId="77777777" w:rsidR="00923EFC" w:rsidRDefault="00923EFC">
      <w:r>
        <w:t>Control Charts (more detailed treatment than BBs)</w:t>
      </w:r>
    </w:p>
    <w:p w14:paraId="4DB21679" w14:textId="77777777" w:rsidR="00923EFC" w:rsidRDefault="00923EFC">
      <w:r>
        <w:t>Correlation and Regression (Correlation Analysis, Linear, Multiple Linear Regression)</w:t>
      </w:r>
    </w:p>
    <w:p w14:paraId="44150CC1" w14:textId="77777777" w:rsidR="00923EFC" w:rsidRDefault="00923EFC">
      <w:r>
        <w:t>Design of Experiments (Screening Designs, Fra</w:t>
      </w:r>
      <w:r>
        <w:t>ctional Factorials, Blocking and Replication, for Industrial Side – Response Surface Methods)</w:t>
      </w:r>
    </w:p>
    <w:p w14:paraId="7697180F" w14:textId="77777777" w:rsidR="00923EFC" w:rsidRDefault="00923EFC">
      <w:r>
        <w:t>Minitab “Expert”</w:t>
      </w:r>
    </w:p>
    <w:p w14:paraId="1D82F063" w14:textId="77777777" w:rsidR="00923EFC" w:rsidRDefault="00923EFC"/>
    <w:sectPr w:rsidR="00923EF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2D9C"/>
    <w:rsid w:val="00242D9C"/>
    <w:rsid w:val="004E5FB5"/>
    <w:rsid w:val="0092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EBB4B9"/>
  <w15:chartTrackingRefBased/>
  <w15:docId w15:val="{C7C702F9-4A72-4E0D-9768-F85643FC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i/>
      <w:i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Black Belt Course Topics</vt:lpstr>
    </vt:vector>
  </TitlesOfParts>
  <Company>Compass Quality Management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Black Belt Course Topics</dc:title>
  <dc:subject/>
  <dc:creator>John J. O'Neill</dc:creator>
  <cp:keywords/>
  <dc:description/>
  <cp:lastModifiedBy>John O'Neill</cp:lastModifiedBy>
  <cp:revision>2</cp:revision>
  <dcterms:created xsi:type="dcterms:W3CDTF">2026-07-24T20:03:00Z</dcterms:created>
  <dcterms:modified xsi:type="dcterms:W3CDTF">2026-07-24T20:03:00Z</dcterms:modified>
</cp:coreProperties>
</file>